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E1B6" w14:textId="77777777" w:rsidR="00CA4376" w:rsidRDefault="00CA4376" w:rsidP="00CA4376">
      <w:pPr>
        <w:spacing w:before="120" w:after="120" w:line="360" w:lineRule="auto"/>
        <w:ind w:right="-1080"/>
        <w:jc w:val="center"/>
        <w:rPr>
          <w:rFonts w:ascii="Arial" w:hAnsi="Arial"/>
          <w:sz w:val="28"/>
        </w:rPr>
      </w:pPr>
      <w:r>
        <w:rPr>
          <w:noProof/>
          <w:lang w:eastAsia="en-GB"/>
        </w:rPr>
        <w:drawing>
          <wp:inline distT="0" distB="0" distL="0" distR="0" wp14:anchorId="323CC3FC" wp14:editId="435CA1C5">
            <wp:extent cx="1975485" cy="1173480"/>
            <wp:effectExtent l="0" t="0" r="5715" b="7620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73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F144DA" w14:textId="164B34B6" w:rsidR="00CA4376" w:rsidRDefault="00CA4376" w:rsidP="00CA4376">
      <w:pPr>
        <w:spacing w:before="120" w:after="120" w:line="360" w:lineRule="auto"/>
        <w:ind w:right="-1080"/>
        <w:rPr>
          <w:rFonts w:ascii="Arial" w:hAnsi="Arial"/>
          <w:sz w:val="28"/>
        </w:rPr>
      </w:pPr>
      <w:r w:rsidRPr="00C51B8E">
        <w:rPr>
          <w:rFonts w:ascii="Arial" w:hAnsi="Arial"/>
          <w:sz w:val="28"/>
        </w:rPr>
        <w:t xml:space="preserve">Health and </w:t>
      </w:r>
      <w:r>
        <w:rPr>
          <w:rFonts w:ascii="Arial" w:hAnsi="Arial"/>
          <w:sz w:val="28"/>
        </w:rPr>
        <w:t>s</w:t>
      </w:r>
      <w:r w:rsidRPr="00C51B8E">
        <w:rPr>
          <w:rFonts w:ascii="Arial" w:hAnsi="Arial"/>
          <w:sz w:val="28"/>
        </w:rPr>
        <w:t>afety procedures</w:t>
      </w:r>
    </w:p>
    <w:p w14:paraId="2AEB179E" w14:textId="77777777" w:rsidR="00CA4376" w:rsidRDefault="00CA4376" w:rsidP="00CA4376">
      <w:pPr>
        <w:spacing w:before="120" w:after="120" w:line="360" w:lineRule="auto"/>
        <w:ind w:right="-1080"/>
        <w:rPr>
          <w:rFonts w:ascii="Arial" w:hAnsi="Arial"/>
          <w:b/>
        </w:rPr>
      </w:pPr>
      <w:r w:rsidRPr="00C51B8E">
        <w:rPr>
          <w:rFonts w:ascii="Arial" w:hAnsi="Arial"/>
          <w:b/>
        </w:rPr>
        <w:t>Animals and pets</w:t>
      </w:r>
    </w:p>
    <w:p w14:paraId="17F5D9A0" w14:textId="77777777" w:rsidR="00CA4376" w:rsidRPr="0038724C" w:rsidRDefault="00CA4376" w:rsidP="00CA4376">
      <w:pPr>
        <w:spacing w:before="120" w:after="120" w:line="360" w:lineRule="auto"/>
        <w:ind w:right="-1080"/>
        <w:rPr>
          <w:rFonts w:ascii="Arial" w:hAnsi="Arial"/>
          <w:bCs/>
        </w:rPr>
      </w:pPr>
      <w:r>
        <w:rPr>
          <w:rFonts w:ascii="Arial" w:hAnsi="Arial"/>
          <w:bCs/>
        </w:rPr>
        <w:t xml:space="preserve">Frimley Green Pre-School does not currently have any pets. We do on occasion have animal visits. </w:t>
      </w:r>
    </w:p>
    <w:p w14:paraId="4DAA7EB4" w14:textId="77777777" w:rsidR="00CA4376" w:rsidRPr="009B1AB5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>Views of parents and children are considered when selecting a</w:t>
      </w:r>
      <w:r>
        <w:rPr>
          <w:rFonts w:ascii="Arial" w:hAnsi="Arial"/>
          <w:sz w:val="22"/>
        </w:rPr>
        <w:t>n</w:t>
      </w:r>
      <w:r w:rsidRPr="009B1AB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animal</w:t>
      </w:r>
      <w:r w:rsidRPr="009B1AB5">
        <w:rPr>
          <w:rFonts w:ascii="Arial" w:hAnsi="Arial"/>
          <w:sz w:val="22"/>
        </w:rPr>
        <w:t xml:space="preserve"> for the setting.</w:t>
      </w:r>
    </w:p>
    <w:p w14:paraId="20CBA658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>
        <w:rPr>
          <w:rFonts w:ascii="Arial" w:hAnsi="Arial" w:cs="Arial"/>
          <w:sz w:val="22"/>
          <w:szCs w:val="22"/>
        </w:rPr>
        <w:t>.</w:t>
      </w:r>
    </w:p>
    <w:p w14:paraId="3FB94779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41F7CE10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5AA9253C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 correct food is offered at the right </w:t>
      </w:r>
      <w:proofErr w:type="gramStart"/>
      <w:r w:rsidRPr="007D73FB">
        <w:rPr>
          <w:rFonts w:ascii="Arial" w:hAnsi="Arial"/>
          <w:sz w:val="22"/>
        </w:rPr>
        <w:t>times</w:t>
      </w:r>
      <w:proofErr w:type="gramEnd"/>
      <w:r w:rsidRPr="007D73FB">
        <w:rPr>
          <w:rFonts w:ascii="Arial" w:hAnsi="Arial"/>
          <w:sz w:val="22"/>
        </w:rPr>
        <w:t xml:space="preserve"> and staff</w:t>
      </w:r>
      <w:r>
        <w:rPr>
          <w:rFonts w:ascii="Arial" w:hAnsi="Arial"/>
          <w:sz w:val="22"/>
        </w:rPr>
        <w:t xml:space="preserve"> are knowledgeable of the animal’</w:t>
      </w:r>
      <w:r w:rsidRPr="007D73FB">
        <w:rPr>
          <w:rFonts w:ascii="Arial" w:hAnsi="Arial"/>
          <w:sz w:val="22"/>
        </w:rPr>
        <w:t>s welfare and dietary needs.</w:t>
      </w:r>
    </w:p>
    <w:p w14:paraId="26065E71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5D61E140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0F0B4A0A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All vaccinations and health measures such as de-worming are up to date</w:t>
      </w:r>
      <w:r>
        <w:rPr>
          <w:rFonts w:ascii="Arial" w:hAnsi="Arial"/>
          <w:sz w:val="22"/>
        </w:rPr>
        <w:t xml:space="preserve"> if required,</w:t>
      </w:r>
    </w:p>
    <w:p w14:paraId="3F2429CA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</w:t>
      </w:r>
      <w:r>
        <w:rPr>
          <w:rFonts w:ascii="Arial" w:hAnsi="Arial"/>
          <w:sz w:val="22"/>
        </w:rPr>
        <w:t>animal</w:t>
      </w:r>
      <w:r w:rsidRPr="007D73FB">
        <w:rPr>
          <w:rFonts w:ascii="Arial" w:hAnsi="Arial"/>
          <w:sz w:val="22"/>
        </w:rPr>
        <w:t xml:space="preserve"> and are always supervised.</w:t>
      </w:r>
    </w:p>
    <w:p w14:paraId="69640126" w14:textId="77777777" w:rsidR="00CA4376" w:rsidRPr="007D73FB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wash their hands after handling the </w:t>
      </w:r>
      <w:r>
        <w:rPr>
          <w:rFonts w:ascii="Arial" w:hAnsi="Arial"/>
          <w:sz w:val="22"/>
        </w:rPr>
        <w:t>animal</w:t>
      </w:r>
      <w:r w:rsidRPr="007D73FB">
        <w:rPr>
          <w:rFonts w:ascii="Arial" w:hAnsi="Arial"/>
          <w:sz w:val="22"/>
        </w:rPr>
        <w:t xml:space="preserve"> and do not have contact with animal faeces, or soiled bedding.</w:t>
      </w:r>
    </w:p>
    <w:p w14:paraId="3C8CF5AF" w14:textId="77777777" w:rsidR="00CA4376" w:rsidRPr="0007185A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>
        <w:rPr>
          <w:rFonts w:ascii="Arial" w:hAnsi="Arial"/>
          <w:sz w:val="22"/>
        </w:rPr>
        <w:t>taff wear single use vinyl/latex free</w:t>
      </w:r>
      <w:r w:rsidRPr="0007185A">
        <w:rPr>
          <w:rFonts w:ascii="Arial" w:hAnsi="Arial"/>
          <w:sz w:val="22"/>
        </w:rPr>
        <w:t xml:space="preserve"> gloves when cleaning/handling soiled bedding.</w:t>
      </w:r>
    </w:p>
    <w:p w14:paraId="06B9FD1D" w14:textId="77777777" w:rsidR="00CA4376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>
        <w:rPr>
          <w:rFonts w:ascii="Arial" w:hAnsi="Arial"/>
          <w:sz w:val="22"/>
        </w:rPr>
        <w:t>for the setting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28300067" w14:textId="77777777" w:rsidR="00CA4376" w:rsidRDefault="00CA4376" w:rsidP="00CA4376">
      <w:pPr>
        <w:pStyle w:val="ListParagraph"/>
        <w:numPr>
          <w:ilvl w:val="0"/>
          <w:numId w:val="1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</w:t>
      </w:r>
      <w:r>
        <w:rPr>
          <w:rFonts w:ascii="Arial" w:hAnsi="Arial"/>
          <w:sz w:val="22"/>
        </w:rPr>
        <w:t>supervisor</w:t>
      </w:r>
      <w:r w:rsidRPr="0007185A">
        <w:rPr>
          <w:rFonts w:ascii="Arial" w:hAnsi="Arial"/>
          <w:sz w:val="22"/>
        </w:rPr>
        <w:t xml:space="preserve"> will check with the </w:t>
      </w:r>
      <w:r>
        <w:rPr>
          <w:rFonts w:ascii="Arial" w:hAnsi="Arial"/>
          <w:sz w:val="22"/>
        </w:rPr>
        <w:t>committee/trustees before introducing a new</w:t>
      </w:r>
      <w:r w:rsidRPr="0007185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animal into the setting.</w:t>
      </w:r>
    </w:p>
    <w:p w14:paraId="40E5D71F" w14:textId="77777777" w:rsidR="00794F6A" w:rsidRDefault="00794F6A"/>
    <w:p w14:paraId="1B8D2FAD" w14:textId="77777777" w:rsidR="00CA4376" w:rsidRDefault="00CA4376" w:rsidP="00CA4376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lastRenderedPageBreak/>
        <w:t xml:space="preserve">Animals bought in by visitors. </w:t>
      </w:r>
    </w:p>
    <w:p w14:paraId="126AC310" w14:textId="77777777" w:rsidR="00CA4376" w:rsidRPr="00C6340D" w:rsidRDefault="00CA4376" w:rsidP="00CA4376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sz w:val="22"/>
          <w:szCs w:val="22"/>
        </w:rPr>
      </w:pPr>
      <w:r w:rsidRPr="00C6340D">
        <w:rPr>
          <w:rFonts w:ascii="Arial" w:hAnsi="Arial"/>
          <w:sz w:val="22"/>
          <w:szCs w:val="22"/>
        </w:rPr>
        <w:t xml:space="preserve">On occasion Frimley Green Pre-School has visits from </w:t>
      </w:r>
      <w:r>
        <w:rPr>
          <w:rFonts w:ascii="Arial" w:hAnsi="Arial"/>
          <w:sz w:val="22"/>
          <w:szCs w:val="22"/>
        </w:rPr>
        <w:t>commercial petting</w:t>
      </w:r>
      <w:r w:rsidRPr="00C6340D">
        <w:rPr>
          <w:rFonts w:ascii="Arial" w:hAnsi="Arial"/>
          <w:sz w:val="22"/>
          <w:szCs w:val="22"/>
        </w:rPr>
        <w:t xml:space="preserve"> farms, animal handling e.g., Zoo lab and we adhere to their advice</w:t>
      </w:r>
      <w:r>
        <w:rPr>
          <w:rFonts w:ascii="Arial" w:hAnsi="Arial"/>
          <w:sz w:val="22"/>
          <w:szCs w:val="22"/>
        </w:rPr>
        <w:t xml:space="preserve"> and company policy</w:t>
      </w:r>
      <w:r w:rsidRPr="00C6340D">
        <w:rPr>
          <w:rFonts w:ascii="Arial" w:hAnsi="Arial"/>
          <w:sz w:val="22"/>
          <w:szCs w:val="22"/>
        </w:rPr>
        <w:t>.</w:t>
      </w:r>
    </w:p>
    <w:p w14:paraId="24C9EDAB" w14:textId="77777777" w:rsidR="00CA4376" w:rsidRPr="007D73FB" w:rsidRDefault="00CA4376" w:rsidP="00CA4376">
      <w:pPr>
        <w:pStyle w:val="ListParagraph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>
        <w:rPr>
          <w:rFonts w:ascii="Arial" w:hAnsi="Arial" w:cs="Arial"/>
          <w:sz w:val="22"/>
          <w:szCs w:val="22"/>
        </w:rPr>
        <w:t>.</w:t>
      </w:r>
    </w:p>
    <w:p w14:paraId="71AF7D14" w14:textId="77777777" w:rsidR="00CA4376" w:rsidRDefault="00CA4376" w:rsidP="00CA4376">
      <w:pPr>
        <w:pStyle w:val="DefaultText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745E5ECD" w14:textId="77777777" w:rsidR="00CA4376" w:rsidRPr="00914871" w:rsidRDefault="00CA4376" w:rsidP="00CA4376">
      <w:pPr>
        <w:pStyle w:val="ListParagraph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/>
          <w:b/>
          <w:bCs/>
          <w:sz w:val="22"/>
          <w:szCs w:val="22"/>
        </w:rPr>
      </w:pPr>
      <w:r w:rsidRPr="001266D0">
        <w:rPr>
          <w:rFonts w:ascii="Arial" w:hAnsi="Arial"/>
          <w:sz w:val="22"/>
          <w:szCs w:val="22"/>
        </w:rPr>
        <w:t xml:space="preserve">In the correct season, Frimley Green Pre-School </w:t>
      </w:r>
      <w:r>
        <w:rPr>
          <w:rFonts w:ascii="Arial" w:hAnsi="Arial"/>
          <w:sz w:val="22"/>
          <w:szCs w:val="22"/>
        </w:rPr>
        <w:t>may</w:t>
      </w:r>
      <w:r w:rsidRPr="001266D0">
        <w:rPr>
          <w:rFonts w:ascii="Arial" w:hAnsi="Arial"/>
          <w:sz w:val="22"/>
          <w:szCs w:val="22"/>
        </w:rPr>
        <w:t xml:space="preserve"> purchase </w:t>
      </w:r>
      <w:r>
        <w:rPr>
          <w:rFonts w:ascii="Arial" w:hAnsi="Arial"/>
          <w:sz w:val="22"/>
          <w:szCs w:val="22"/>
        </w:rPr>
        <w:t>minibeasts such as caterpillars</w:t>
      </w:r>
      <w:r w:rsidRPr="001266D0">
        <w:rPr>
          <w:rFonts w:ascii="Arial" w:hAnsi="Arial"/>
          <w:sz w:val="22"/>
          <w:szCs w:val="22"/>
        </w:rPr>
        <w:t xml:space="preserve"> from a reputable source </w:t>
      </w:r>
      <w:proofErr w:type="gramStart"/>
      <w:r w:rsidRPr="001266D0">
        <w:rPr>
          <w:rFonts w:ascii="Arial" w:hAnsi="Arial"/>
          <w:sz w:val="22"/>
          <w:szCs w:val="22"/>
        </w:rPr>
        <w:t>in order to</w:t>
      </w:r>
      <w:proofErr w:type="gramEnd"/>
      <w:r w:rsidRPr="001266D0">
        <w:rPr>
          <w:rFonts w:ascii="Arial" w:hAnsi="Arial"/>
          <w:sz w:val="22"/>
          <w:szCs w:val="22"/>
        </w:rPr>
        <w:t xml:space="preserve"> observe the</w:t>
      </w:r>
      <w:r>
        <w:rPr>
          <w:rFonts w:ascii="Arial" w:hAnsi="Arial"/>
          <w:sz w:val="22"/>
          <w:szCs w:val="22"/>
        </w:rPr>
        <w:t>ir</w:t>
      </w:r>
      <w:r w:rsidRPr="001266D0">
        <w:rPr>
          <w:rFonts w:ascii="Arial" w:hAnsi="Arial"/>
          <w:sz w:val="22"/>
          <w:szCs w:val="22"/>
        </w:rPr>
        <w:t xml:space="preserve"> life cycle</w:t>
      </w:r>
      <w:r>
        <w:rPr>
          <w:rFonts w:ascii="Arial" w:hAnsi="Arial"/>
          <w:sz w:val="22"/>
          <w:szCs w:val="22"/>
        </w:rPr>
        <w:t>, e.g., Insect Lore</w:t>
      </w:r>
      <w:r w:rsidRPr="001266D0">
        <w:rPr>
          <w:rFonts w:ascii="Arial" w:hAnsi="Arial"/>
          <w:sz w:val="22"/>
          <w:szCs w:val="22"/>
        </w:rPr>
        <w:t>. The c</w:t>
      </w:r>
      <w:r>
        <w:rPr>
          <w:rFonts w:ascii="Arial" w:hAnsi="Arial"/>
          <w:sz w:val="22"/>
          <w:szCs w:val="22"/>
        </w:rPr>
        <w:t>reatures</w:t>
      </w:r>
      <w:r w:rsidRPr="001266D0">
        <w:rPr>
          <w:rFonts w:ascii="Arial" w:hAnsi="Arial"/>
          <w:sz w:val="22"/>
          <w:szCs w:val="22"/>
        </w:rPr>
        <w:t xml:space="preserve"> are kept in accordance with the abo</w:t>
      </w:r>
      <w:r>
        <w:rPr>
          <w:rFonts w:ascii="Arial" w:hAnsi="Arial"/>
          <w:sz w:val="22"/>
          <w:szCs w:val="22"/>
        </w:rPr>
        <w:t>ve and guidelines from the providing company</w:t>
      </w:r>
    </w:p>
    <w:p w14:paraId="6367C619" w14:textId="77777777" w:rsidR="00CA4376" w:rsidRDefault="00CA4376" w:rsidP="00CA4376">
      <w:pPr>
        <w:pStyle w:val="DefaultText"/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1F278F04" w14:textId="77777777" w:rsidR="00CA4376" w:rsidRDefault="00CA4376" w:rsidP="00CA4376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BA64F70" w14:textId="77777777" w:rsidR="00CA4376" w:rsidRDefault="00CA4376" w:rsidP="00CA4376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4642645D" w14:textId="77777777" w:rsidR="00CA4376" w:rsidRDefault="00CA4376" w:rsidP="00CA4376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7C11141B" w14:textId="77777777" w:rsidR="00CA4376" w:rsidRDefault="00CA4376" w:rsidP="00CA4376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</w:p>
    <w:p w14:paraId="363D4539" w14:textId="77777777" w:rsidR="00CA4376" w:rsidRPr="001C17A4" w:rsidRDefault="00CA4376" w:rsidP="00CA4376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67956775" w14:textId="77777777" w:rsidR="00CA4376" w:rsidRDefault="00CA4376" w:rsidP="00CA4376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6" w:anchor="!prod/43aaf2a6-7364-ea11-a811-000d3a0bad7c/curr/GBP" w:history="1">
        <w:r w:rsidRPr="00CC1316">
          <w:rPr>
            <w:rStyle w:val="Hyperlink"/>
            <w:rFonts w:ascii="Arial" w:eastAsiaTheme="majorEastAsia" w:hAnsi="Arial" w:cs="Arial"/>
            <w:sz w:val="22"/>
            <w:szCs w:val="22"/>
          </w:rPr>
          <w:t>Good Practice in Early Years Infection Control</w:t>
        </w:r>
      </w:hyperlink>
      <w:r>
        <w:rPr>
          <w:rFonts w:ascii="Arial" w:hAnsi="Arial" w:cs="Arial"/>
          <w:sz w:val="22"/>
          <w:szCs w:val="22"/>
        </w:rPr>
        <w:t xml:space="preserve"> (Alliance 2009)</w:t>
      </w:r>
    </w:p>
    <w:p w14:paraId="69AEE5D8" w14:textId="77777777" w:rsidR="00CA4376" w:rsidRDefault="00CA4376" w:rsidP="00CA4376">
      <w:pPr>
        <w:pStyle w:val="DefaultText"/>
        <w:spacing w:before="120" w:after="120" w:line="360" w:lineRule="auto"/>
        <w:rPr>
          <w:rFonts w:asciiTheme="minorHAnsi" w:eastAsiaTheme="minorHAnsi" w:hAnsiTheme="minorHAnsi" w:cstheme="minorBidi"/>
          <w:color w:val="467886" w:themeColor="hyperlink"/>
          <w:szCs w:val="24"/>
          <w:u w:val="single"/>
          <w:lang w:val="en-GB"/>
        </w:rPr>
      </w:pPr>
      <w:hyperlink r:id="rId7" w:history="1">
        <w:r w:rsidRPr="001D6682">
          <w:rPr>
            <w:rFonts w:asciiTheme="minorHAnsi" w:eastAsiaTheme="minorHAnsi" w:hAnsiTheme="minorHAnsi" w:cstheme="minorBidi"/>
            <w:color w:val="467886" w:themeColor="hyperlink"/>
            <w:szCs w:val="24"/>
            <w:u w:val="single"/>
            <w:lang w:val="en-GB"/>
          </w:rPr>
          <w:t>www.HSE.gov.uk</w:t>
        </w:r>
      </w:hyperlink>
    </w:p>
    <w:p w14:paraId="276AB7FE" w14:textId="77777777" w:rsidR="00CA4376" w:rsidRDefault="00CA4376"/>
    <w:p w14:paraId="4B0C5670" w14:textId="77777777" w:rsidR="00CA4376" w:rsidRDefault="00CA4376"/>
    <w:sectPr w:rsidR="00CA4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num w:numId="1" w16cid:durableId="735784831">
    <w:abstractNumId w:val="0"/>
  </w:num>
  <w:num w:numId="2" w16cid:durableId="1945183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76"/>
    <w:rsid w:val="004A5653"/>
    <w:rsid w:val="004C072A"/>
    <w:rsid w:val="00794F6A"/>
    <w:rsid w:val="00CA4376"/>
    <w:rsid w:val="00DA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DC1EB"/>
  <w15:chartTrackingRefBased/>
  <w15:docId w15:val="{E3E3C137-6E34-43D2-A182-2705743D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4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43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43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43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43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43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43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43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3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43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43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43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43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43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43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43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43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4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4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43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43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4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4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4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43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43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43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43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CA4376"/>
    <w:rPr>
      <w:color w:val="0000FF"/>
      <w:u w:val="single"/>
    </w:rPr>
  </w:style>
  <w:style w:type="paragraph" w:customStyle="1" w:styleId="DefaultText">
    <w:name w:val="Default Text"/>
    <w:basedOn w:val="Normal"/>
    <w:rsid w:val="00CA4376"/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S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1</cp:revision>
  <dcterms:created xsi:type="dcterms:W3CDTF">2025-03-05T18:01:00Z</dcterms:created>
  <dcterms:modified xsi:type="dcterms:W3CDTF">2025-03-05T18:04:00Z</dcterms:modified>
</cp:coreProperties>
</file>