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BE120" w14:textId="7E50E80E" w:rsidR="0018058A" w:rsidRDefault="0018058A" w:rsidP="0018058A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401F1C10" wp14:editId="04845B9F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2C5370" w14:textId="77777777" w:rsidR="0018058A" w:rsidRDefault="0018058A" w:rsidP="0018058A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AC4EE7B" w14:textId="7F27CE8F" w:rsidR="0018058A" w:rsidRPr="00E57E07" w:rsidRDefault="0018058A" w:rsidP="0018058A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Health procedures</w:t>
      </w:r>
    </w:p>
    <w:p w14:paraId="1FFDD23B" w14:textId="2A04D325" w:rsidR="0018058A" w:rsidRPr="00E57E07" w:rsidRDefault="0018058A" w:rsidP="0018058A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Life-saving medication and invasive treatments</w:t>
      </w:r>
    </w:p>
    <w:p w14:paraId="6776EA7D" w14:textId="77777777" w:rsidR="0018058A" w:rsidRPr="00B51B93" w:rsidRDefault="0018058A" w:rsidP="0018058A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Pr="00B51B93">
        <w:rPr>
          <w:rFonts w:ascii="Arial" w:hAnsi="Arial" w:cs="Arial"/>
          <w:snapToGrid w:val="0"/>
          <w:sz w:val="22"/>
          <w:szCs w:val="22"/>
        </w:rPr>
        <w:t>drenaline injections (</w:t>
      </w:r>
      <w:proofErr w:type="spellStart"/>
      <w:r w:rsidRPr="00B51B93">
        <w:rPr>
          <w:rFonts w:ascii="Arial" w:hAnsi="Arial" w:cs="Arial"/>
          <w:snapToGrid w:val="0"/>
          <w:sz w:val="22"/>
          <w:szCs w:val="22"/>
        </w:rPr>
        <w:t>Epipens</w:t>
      </w:r>
      <w:proofErr w:type="spellEnd"/>
      <w:r w:rsidRPr="00B51B93">
        <w:rPr>
          <w:rFonts w:ascii="Arial" w:hAnsi="Arial" w:cs="Arial"/>
          <w:snapToGrid w:val="0"/>
          <w:sz w:val="22"/>
          <w:szCs w:val="22"/>
        </w:rPr>
        <w:t>) for anaphylactic shock reactions (caused by allergies to nuts, eggs etc)</w:t>
      </w:r>
      <w:r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580E9B12" w14:textId="664519EE" w:rsidR="0018058A" w:rsidRPr="00B51B93" w:rsidRDefault="0018058A" w:rsidP="0018058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The key person where possible will be </w:t>
      </w:r>
      <w:r w:rsidRPr="00B51B93">
        <w:rPr>
          <w:rFonts w:ascii="Arial" w:hAnsi="Arial" w:cs="Arial"/>
          <w:snapToGrid w:val="0"/>
          <w:sz w:val="22"/>
          <w:szCs w:val="22"/>
        </w:rPr>
        <w:t>responsible for the intimate care of children who require 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35FDD54" w14:textId="77777777" w:rsidR="0018058A" w:rsidRPr="00B51B93" w:rsidRDefault="0018058A" w:rsidP="0018058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Pr="00B51B93">
        <w:rPr>
          <w:rFonts w:ascii="Arial" w:hAnsi="Arial" w:cs="Arial"/>
          <w:sz w:val="22"/>
          <w:szCs w:val="22"/>
        </w:rPr>
        <w:t>paramount</w:t>
      </w:r>
      <w:r>
        <w:rPr>
          <w:rFonts w:ascii="Arial" w:hAnsi="Arial" w:cs="Arial"/>
          <w:sz w:val="22"/>
          <w:szCs w:val="22"/>
        </w:rPr>
        <w:t>, and their</w:t>
      </w:r>
      <w:r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>e and personal care should be positive. E</w:t>
      </w:r>
      <w:r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Pr="00B51B93">
        <w:rPr>
          <w:rFonts w:ascii="Arial" w:hAnsi="Arial" w:cs="Arial"/>
          <w:sz w:val="22"/>
          <w:szCs w:val="22"/>
        </w:rPr>
        <w:t>care is given gently and sensitively</w:t>
      </w:r>
      <w:r>
        <w:rPr>
          <w:rFonts w:ascii="Arial" w:hAnsi="Arial" w:cs="Arial"/>
          <w:sz w:val="22"/>
          <w:szCs w:val="22"/>
        </w:rPr>
        <w:t>;</w:t>
      </w:r>
      <w:r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Pr="00B51B93">
        <w:rPr>
          <w:rFonts w:ascii="Arial" w:hAnsi="Arial" w:cs="Arial"/>
        </w:rPr>
        <w:t xml:space="preserve">. </w:t>
      </w:r>
    </w:p>
    <w:p w14:paraId="4FBAA68C" w14:textId="77777777" w:rsidR="0018058A" w:rsidRPr="00B51B93" w:rsidRDefault="0018058A" w:rsidP="0018058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>
        <w:rPr>
          <w:rFonts w:ascii="Arial" w:hAnsi="Arial" w:cs="Arial"/>
          <w:sz w:val="22"/>
          <w:szCs w:val="22"/>
        </w:rPr>
        <w:t>.</w:t>
      </w:r>
    </w:p>
    <w:p w14:paraId="46942A31" w14:textId="0400B7BA" w:rsidR="0018058A" w:rsidRPr="00B51B93" w:rsidRDefault="0018058A" w:rsidP="0018058A">
      <w:pPr>
        <w:pStyle w:val="ListParagraph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6EC42D80">
        <w:rPr>
          <w:rFonts w:ascii="Arial" w:hAnsi="Arial" w:cs="Arial"/>
          <w:sz w:val="22"/>
          <w:szCs w:val="22"/>
        </w:rPr>
        <w:t>Children with complex and/or long-term health conditions have a health care plan in place which considers the principles and best practice guidance given here.</w:t>
      </w:r>
    </w:p>
    <w:p w14:paraId="3D2371C4" w14:textId="3AC45601" w:rsidR="0018058A" w:rsidRPr="00B51B93" w:rsidRDefault="0018058A" w:rsidP="0018058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>
        <w:rPr>
          <w:rFonts w:ascii="Arial" w:hAnsi="Arial" w:cs="Arial"/>
          <w:sz w:val="22"/>
          <w:szCs w:val="22"/>
        </w:rPr>
        <w:t>.</w:t>
      </w:r>
    </w:p>
    <w:p w14:paraId="13D04F7C" w14:textId="77777777" w:rsidR="0018058A" w:rsidRPr="00B51B93" w:rsidRDefault="0018058A" w:rsidP="0018058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39861560" w14:textId="77777777" w:rsidR="0018058A" w:rsidRPr="00B51B93" w:rsidRDefault="0018058A" w:rsidP="0018058A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Children’s right to privacy and modesty is respected. Another </w:t>
      </w:r>
      <w:r>
        <w:rPr>
          <w:rFonts w:ascii="Arial" w:hAnsi="Arial" w:cs="Arial"/>
          <w:snapToGrid w:val="0"/>
          <w:sz w:val="22"/>
          <w:szCs w:val="22"/>
        </w:rPr>
        <w:t>educato</w:t>
      </w:r>
      <w:r w:rsidRPr="00B51B93">
        <w:rPr>
          <w:rFonts w:ascii="Arial" w:hAnsi="Arial" w:cs="Arial"/>
          <w:snapToGrid w:val="0"/>
          <w:sz w:val="22"/>
          <w:szCs w:val="22"/>
        </w:rPr>
        <w:t>r is usually present during the process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67EEC8BB" w14:textId="77777777" w:rsidR="0018058A" w:rsidRDefault="0018058A" w:rsidP="0018058A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4E97AB5D" w14:textId="77777777" w:rsidR="0018058A" w:rsidRPr="00B51B93" w:rsidRDefault="0018058A" w:rsidP="0018058A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2B95EB2C" w14:textId="77777777" w:rsidR="0018058A" w:rsidRPr="00B51B93" w:rsidRDefault="0018058A" w:rsidP="0018058A">
      <w:pPr>
        <w:widowControl w:val="0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lastRenderedPageBreak/>
        <w:t>a letter from the child's GP/consultant stating the child's condition and what medication if any is to be administered</w:t>
      </w:r>
    </w:p>
    <w:p w14:paraId="316BCF67" w14:textId="77777777" w:rsidR="0018058A" w:rsidRPr="00B51B93" w:rsidRDefault="0018058A" w:rsidP="0018058A">
      <w:pPr>
        <w:widowControl w:val="0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parents/carers allowing members of staff to administer medication</w:t>
      </w:r>
    </w:p>
    <w:p w14:paraId="100062C9" w14:textId="77777777" w:rsidR="0018058A" w:rsidRPr="00B51B93" w:rsidRDefault="0018058A" w:rsidP="0018058A">
      <w:pPr>
        <w:widowControl w:val="0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proof of training in the administration of such medication by the child's GP, a district nurse, children’s nurse specialist or a community paediatric nurse</w:t>
      </w:r>
    </w:p>
    <w:p w14:paraId="79DA6D9E" w14:textId="4D569615" w:rsidR="0018058A" w:rsidRPr="00903EA6" w:rsidRDefault="0018058A" w:rsidP="0018058A">
      <w:pPr>
        <w:widowControl w:val="0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 xml:space="preserve">a healthcare plan </w:t>
      </w:r>
    </w:p>
    <w:p w14:paraId="4BAC33DE" w14:textId="25F49E67" w:rsidR="0018058A" w:rsidRPr="00B51B93" w:rsidRDefault="0018058A" w:rsidP="0018058A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>
        <w:rPr>
          <w:rFonts w:ascii="Arial" w:hAnsi="Arial" w:cs="Arial"/>
          <w:snapToGrid w:val="0"/>
          <w:sz w:val="22"/>
          <w:szCs w:val="22"/>
        </w:rPr>
        <w:t>i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>
        <w:rPr>
          <w:rFonts w:ascii="Arial" w:hAnsi="Arial" w:cs="Arial"/>
          <w:snapToGrid w:val="0"/>
          <w:sz w:val="22"/>
          <w:szCs w:val="22"/>
        </w:rPr>
        <w:t>provider if required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015370DF" w14:textId="77777777" w:rsidR="0018058A" w:rsidRPr="00B51B93" w:rsidRDefault="0018058A" w:rsidP="0018058A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Physiotherapy</w:t>
      </w:r>
    </w:p>
    <w:p w14:paraId="791DDB72" w14:textId="77777777" w:rsidR="0018058A" w:rsidRPr="00B51B93" w:rsidRDefault="0018058A" w:rsidP="0018058A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 who require physiotherapy whilst attending the setting should have this carried out by a trained physiotherapist.</w:t>
      </w:r>
    </w:p>
    <w:p w14:paraId="0978ACB7" w14:textId="3539D768" w:rsidR="0018058A" w:rsidRPr="001535FC" w:rsidRDefault="0018058A" w:rsidP="0018058A">
      <w:pPr>
        <w:pStyle w:val="ListParagraph"/>
        <w:widowControl w:val="0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If it is agreed in the health care plan that the key person</w:t>
      </w:r>
      <w:r>
        <w:rPr>
          <w:rFonts w:ascii="Arial" w:hAnsi="Arial" w:cs="Arial"/>
          <w:snapToGrid w:val="0"/>
          <w:sz w:val="22"/>
          <w:szCs w:val="22"/>
        </w:rPr>
        <w:t>/SENCo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should undertake part of the physiotherapy regime then the required technique must be demonstrated by the physiotherapist personally</w:t>
      </w:r>
      <w:r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</w:t>
      </w:r>
      <w:r>
        <w:rPr>
          <w:rFonts w:ascii="Arial" w:hAnsi="Arial" w:cs="Arial"/>
          <w:snapToGrid w:val="0"/>
          <w:sz w:val="22"/>
          <w:szCs w:val="22"/>
        </w:rPr>
        <w:t>educator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applying the technique in the first instance.</w:t>
      </w:r>
    </w:p>
    <w:p w14:paraId="758690B7" w14:textId="77777777" w:rsidR="0018058A" w:rsidRPr="00B51B93" w:rsidRDefault="0018058A" w:rsidP="0018058A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466AAB13" w14:textId="77777777" w:rsidR="0018058A" w:rsidRPr="00B51B93" w:rsidRDefault="0018058A" w:rsidP="0018058A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Educator</w:t>
      </w:r>
      <w:r w:rsidRPr="00B51B93">
        <w:rPr>
          <w:rFonts w:ascii="Arial" w:hAnsi="Arial" w:cs="Arial"/>
          <w:snapToGrid w:val="0"/>
          <w:sz w:val="22"/>
          <w:szCs w:val="22"/>
        </w:rPr>
        <w:t>s recognise that children with SEND are particularly vulnerable to all types of abuse, therefore the safeguarding procedures are followed rigorously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14:paraId="0531D5A4" w14:textId="77777777" w:rsidR="0018058A" w:rsidRPr="00361C62" w:rsidRDefault="0018058A" w:rsidP="0018058A">
      <w:pPr>
        <w:pStyle w:val="ListParagraph"/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</w:t>
      </w:r>
      <w:r>
        <w:rPr>
          <w:rFonts w:ascii="Arial" w:hAnsi="Arial" w:cs="Arial"/>
          <w:snapToGrid w:val="0"/>
          <w:sz w:val="22"/>
          <w:szCs w:val="22"/>
        </w:rPr>
        <w:t>n educator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has any concerns about physical changes noted during a procedure</w:t>
      </w:r>
      <w:r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>designated safeguarding lead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and the relevant procedure is followed.</w:t>
      </w:r>
    </w:p>
    <w:p w14:paraId="26CAA8DD" w14:textId="1237BD09" w:rsidR="00794F6A" w:rsidRDefault="0018058A" w:rsidP="0018058A">
      <w:pPr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</w:p>
    <w:p w14:paraId="7BEDD6D7" w14:textId="77777777" w:rsidR="0018058A" w:rsidRDefault="0018058A" w:rsidP="0018058A">
      <w:pPr>
        <w:rPr>
          <w:rFonts w:ascii="Arial" w:hAnsi="Arial" w:cs="Arial"/>
          <w:b/>
          <w:bCs/>
          <w:sz w:val="22"/>
          <w:szCs w:val="22"/>
        </w:rPr>
      </w:pPr>
    </w:p>
    <w:p w14:paraId="3F5D48C6" w14:textId="77777777" w:rsidR="0018058A" w:rsidRDefault="0018058A" w:rsidP="0018058A">
      <w:pPr>
        <w:rPr>
          <w:rFonts w:ascii="Arial" w:hAnsi="Arial" w:cs="Arial"/>
          <w:b/>
          <w:bCs/>
          <w:sz w:val="22"/>
          <w:szCs w:val="22"/>
        </w:rPr>
      </w:pPr>
    </w:p>
    <w:p w14:paraId="205B6942" w14:textId="77777777" w:rsidR="0018058A" w:rsidRDefault="0018058A" w:rsidP="0018058A">
      <w:pPr>
        <w:rPr>
          <w:rFonts w:ascii="Arial" w:hAnsi="Arial" w:cs="Arial"/>
          <w:b/>
          <w:bCs/>
          <w:sz w:val="22"/>
          <w:szCs w:val="22"/>
        </w:rPr>
      </w:pPr>
    </w:p>
    <w:p w14:paraId="091B7367" w14:textId="77777777" w:rsidR="0018058A" w:rsidRDefault="0018058A" w:rsidP="0018058A">
      <w:pPr>
        <w:rPr>
          <w:rFonts w:ascii="Arial" w:hAnsi="Arial" w:cs="Arial"/>
          <w:b/>
          <w:bCs/>
          <w:sz w:val="22"/>
          <w:szCs w:val="22"/>
        </w:rPr>
      </w:pPr>
    </w:p>
    <w:p w14:paraId="6B050CD6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5CDAD1D6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0AADA412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26F736DD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2EE5E554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20FA3833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605FD03D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57105D12" w14:textId="3A4ABDCA" w:rsidR="0018058A" w:rsidRDefault="0018058A" w:rsidP="00180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Policy amended 24</w:t>
      </w:r>
      <w:r w:rsidRPr="0018058A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February 2024.</w:t>
      </w:r>
    </w:p>
    <w:p w14:paraId="3E97F676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5CD0A5C3" w14:textId="33C18350" w:rsidR="0018058A" w:rsidRDefault="0018058A" w:rsidP="00180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by……………………………………………………………………………………</w:t>
      </w:r>
    </w:p>
    <w:p w14:paraId="614F60B3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7FD2F57A" w14:textId="55FB0432" w:rsidR="0018058A" w:rsidRDefault="0018058A" w:rsidP="00180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Reviewed by……………………………………………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Date……………………….</w:t>
      </w:r>
    </w:p>
    <w:p w14:paraId="462398B1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10F5B853" w14:textId="12A8097D" w:rsidR="0018058A" w:rsidRDefault="0018058A" w:rsidP="001805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Reviewed by……………………………………………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….Date</w:t>
      </w:r>
      <w:proofErr w:type="gramEnd"/>
      <w:r>
        <w:rPr>
          <w:rFonts w:ascii="Arial" w:hAnsi="Arial" w:cs="Arial"/>
          <w:sz w:val="22"/>
          <w:szCs w:val="22"/>
        </w:rPr>
        <w:t>………………………………</w:t>
      </w:r>
    </w:p>
    <w:p w14:paraId="0E535CAE" w14:textId="77777777" w:rsidR="0018058A" w:rsidRDefault="0018058A" w:rsidP="0018058A">
      <w:pPr>
        <w:rPr>
          <w:rFonts w:ascii="Arial" w:hAnsi="Arial" w:cs="Arial"/>
          <w:sz w:val="22"/>
          <w:szCs w:val="22"/>
        </w:rPr>
      </w:pPr>
    </w:p>
    <w:p w14:paraId="2825B9EE" w14:textId="147A88B6" w:rsidR="0018058A" w:rsidRPr="0018058A" w:rsidRDefault="0018058A" w:rsidP="0018058A">
      <w:r>
        <w:rPr>
          <w:rFonts w:ascii="Arial" w:hAnsi="Arial" w:cs="Arial"/>
          <w:sz w:val="22"/>
          <w:szCs w:val="22"/>
        </w:rPr>
        <w:t>Reviewed by……………………………………………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….Date</w:t>
      </w:r>
      <w:proofErr w:type="gramEnd"/>
      <w:r>
        <w:rPr>
          <w:rFonts w:ascii="Arial" w:hAnsi="Arial" w:cs="Arial"/>
          <w:sz w:val="22"/>
          <w:szCs w:val="22"/>
        </w:rPr>
        <w:t>………………………………..</w:t>
      </w:r>
    </w:p>
    <w:sectPr w:rsidR="0018058A" w:rsidRPr="00180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4220899">
    <w:abstractNumId w:val="3"/>
  </w:num>
  <w:num w:numId="2" w16cid:durableId="945036145">
    <w:abstractNumId w:val="2"/>
  </w:num>
  <w:num w:numId="3" w16cid:durableId="1897937781">
    <w:abstractNumId w:val="1"/>
  </w:num>
  <w:num w:numId="4" w16cid:durableId="1121531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8A"/>
    <w:rsid w:val="0018058A"/>
    <w:rsid w:val="004A5653"/>
    <w:rsid w:val="004C072A"/>
    <w:rsid w:val="004C759D"/>
    <w:rsid w:val="00794F6A"/>
    <w:rsid w:val="009F654E"/>
    <w:rsid w:val="00A3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828D"/>
  <w15:chartTrackingRefBased/>
  <w15:docId w15:val="{5861C2FB-A433-4225-AF03-1D62B577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5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0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05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05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5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5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5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5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5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5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05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05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05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5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5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5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5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5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05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0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5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05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0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05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05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05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5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5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05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2025-02-20T21:45:00Z</dcterms:created>
  <dcterms:modified xsi:type="dcterms:W3CDTF">2025-02-20T21:45:00Z</dcterms:modified>
</cp:coreProperties>
</file>